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AC" w:rsidRPr="00DE6CAC" w:rsidRDefault="00DE6CAC" w:rsidP="004E6A1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E6CAC">
        <w:rPr>
          <w:rFonts w:ascii="Times New Roman" w:hAnsi="Times New Roman" w:cs="Times New Roman"/>
          <w:b/>
          <w:sz w:val="32"/>
        </w:rPr>
        <w:t>TISHK</w:t>
      </w:r>
      <w:r w:rsidR="004E6A15">
        <w:rPr>
          <w:rFonts w:ascii="Times New Roman" w:hAnsi="Times New Roman" w:cs="Times New Roman"/>
          <w:b/>
          <w:sz w:val="32"/>
        </w:rPr>
        <w:t xml:space="preserve"> </w:t>
      </w:r>
      <w:r w:rsidR="004E6A15" w:rsidRPr="00DE6CAC">
        <w:rPr>
          <w:rFonts w:ascii="Times New Roman" w:hAnsi="Times New Roman" w:cs="Times New Roman"/>
          <w:b/>
          <w:sz w:val="32"/>
        </w:rPr>
        <w:t xml:space="preserve">INTERNATIONAL UNIVERSITY </w:t>
      </w:r>
    </w:p>
    <w:p w:rsidR="00DE6CAC" w:rsidRPr="001F5F05" w:rsidRDefault="00DE6CAC" w:rsidP="00DE6CA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F5F05">
        <w:rPr>
          <w:rFonts w:ascii="Times New Roman" w:hAnsi="Times New Roman" w:cs="Times New Roman"/>
          <w:sz w:val="28"/>
        </w:rPr>
        <w:t>Faculty of Administrative Sciences and Economics</w:t>
      </w:r>
    </w:p>
    <w:p w:rsidR="00DE6CAC" w:rsidRPr="004E6A15" w:rsidRDefault="00DE6CAC" w:rsidP="001F5F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6A15">
        <w:rPr>
          <w:rFonts w:ascii="Times New Roman" w:hAnsi="Times New Roman" w:cs="Times New Roman"/>
          <w:b/>
          <w:sz w:val="28"/>
        </w:rPr>
        <w:t xml:space="preserve">International Relations and Diplomacy </w:t>
      </w:r>
      <w:r w:rsidR="001F5F05" w:rsidRPr="004E6A15">
        <w:rPr>
          <w:rFonts w:ascii="Times New Roman" w:hAnsi="Times New Roman" w:cs="Times New Roman"/>
          <w:b/>
          <w:sz w:val="28"/>
        </w:rPr>
        <w:t>Department</w:t>
      </w:r>
    </w:p>
    <w:p w:rsidR="001F5F05" w:rsidRPr="004E6A15" w:rsidRDefault="004E6A15" w:rsidP="00DE6CA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E6A15">
        <w:rPr>
          <w:rFonts w:ascii="Times New Roman" w:hAnsi="Times New Roman" w:cs="Times New Roman"/>
          <w:b/>
          <w:i/>
          <w:sz w:val="24"/>
        </w:rPr>
        <w:t xml:space="preserve">Course </w:t>
      </w:r>
      <w:r w:rsidR="00673B9B" w:rsidRPr="004E6A15">
        <w:rPr>
          <w:rFonts w:ascii="Times New Roman" w:hAnsi="Times New Roman" w:cs="Times New Roman"/>
          <w:b/>
          <w:i/>
          <w:sz w:val="24"/>
        </w:rPr>
        <w:t xml:space="preserve">Educator: </w:t>
      </w:r>
      <w:r>
        <w:rPr>
          <w:rFonts w:ascii="Times New Roman" w:hAnsi="Times New Roman" w:cs="Times New Roman"/>
          <w:b/>
          <w:i/>
          <w:sz w:val="24"/>
        </w:rPr>
        <w:t xml:space="preserve">Dr. </w:t>
      </w:r>
      <w:r w:rsidR="001F5F05" w:rsidRPr="004E6A15">
        <w:rPr>
          <w:rFonts w:ascii="Times New Roman" w:hAnsi="Times New Roman" w:cs="Times New Roman"/>
          <w:b/>
          <w:i/>
          <w:sz w:val="24"/>
        </w:rPr>
        <w:t>Neville D’Cunha</w:t>
      </w:r>
    </w:p>
    <w:p w:rsidR="001F5F05" w:rsidRPr="00924391" w:rsidRDefault="00F0760C" w:rsidP="009243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391">
        <w:rPr>
          <w:rFonts w:ascii="Times New Roman" w:hAnsi="Times New Roman" w:cs="Times New Roman"/>
          <w:b/>
          <w:sz w:val="24"/>
          <w:szCs w:val="24"/>
        </w:rPr>
        <w:t>Course</w:t>
      </w:r>
      <w:r w:rsidR="00924391" w:rsidRPr="00924391">
        <w:rPr>
          <w:rFonts w:ascii="Times New Roman" w:hAnsi="Times New Roman" w:cs="Times New Roman"/>
          <w:b/>
          <w:sz w:val="24"/>
          <w:szCs w:val="24"/>
        </w:rPr>
        <w:t xml:space="preserve"> &amp; Code</w:t>
      </w:r>
      <w:r w:rsidRPr="009243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4391" w:rsidRPr="00924391">
        <w:rPr>
          <w:rFonts w:ascii="Times New Roman" w:hAnsi="Times New Roman" w:cs="Times New Roman"/>
          <w:b/>
          <w:sz w:val="24"/>
          <w:szCs w:val="24"/>
        </w:rPr>
        <w:t xml:space="preserve">IRD 402 International Negotiation &amp; Mediation </w:t>
      </w:r>
      <w:r w:rsidRPr="00924391">
        <w:rPr>
          <w:rFonts w:ascii="Times New Roman" w:hAnsi="Times New Roman" w:cs="Times New Roman"/>
          <w:b/>
          <w:sz w:val="24"/>
          <w:szCs w:val="24"/>
        </w:rPr>
        <w:t>Semester: Spring</w:t>
      </w:r>
    </w:p>
    <w:p w:rsidR="00C566B5" w:rsidRPr="00B8785C" w:rsidRDefault="00B8785C" w:rsidP="00B87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785C">
        <w:rPr>
          <w:rFonts w:ascii="Times New Roman" w:hAnsi="Times New Roman" w:cs="Times New Roman"/>
          <w:b/>
          <w:sz w:val="32"/>
        </w:rPr>
        <w:t>Final Exam Question Bank</w:t>
      </w:r>
    </w:p>
    <w:p w:rsidR="00DE6CAC" w:rsidRPr="00952E57" w:rsidRDefault="00DE6CAC" w:rsidP="00C566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87645" w:rsidRDefault="00987645" w:rsidP="0098764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197848">
        <w:rPr>
          <w:rFonts w:ascii="Times New Roman" w:hAnsi="Times New Roman" w:cs="Times New Roman"/>
          <w:b/>
          <w:sz w:val="28"/>
        </w:rPr>
        <w:t>Fill in the Blanks</w:t>
      </w:r>
      <w:r w:rsidR="00673B9B" w:rsidRPr="00197848">
        <w:rPr>
          <w:rFonts w:ascii="Times New Roman" w:hAnsi="Times New Roman" w:cs="Times New Roman"/>
          <w:b/>
          <w:sz w:val="28"/>
        </w:rPr>
        <w:t xml:space="preserve">: Chose the right option </w:t>
      </w:r>
      <w:r w:rsidRPr="00197848">
        <w:rPr>
          <w:rFonts w:ascii="Times New Roman" w:hAnsi="Times New Roman" w:cs="Times New Roman"/>
          <w:b/>
          <w:sz w:val="28"/>
        </w:rPr>
        <w:t>and rewrite the complete sentence.</w:t>
      </w:r>
      <w:r w:rsidRPr="00197848">
        <w:rPr>
          <w:rFonts w:ascii="Times New Roman" w:hAnsi="Times New Roman" w:cs="Times New Roman"/>
          <w:b/>
          <w:sz w:val="24"/>
        </w:rPr>
        <w:tab/>
      </w:r>
      <w:r w:rsidR="00673B9B" w:rsidRPr="00197848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  <w:r w:rsidR="00197848" w:rsidRPr="00197848">
        <w:rPr>
          <w:rFonts w:ascii="Times New Roman" w:hAnsi="Times New Roman" w:cs="Times New Roman"/>
          <w:b/>
          <w:sz w:val="28"/>
        </w:rPr>
        <w:tab/>
      </w:r>
    </w:p>
    <w:p w:rsidR="00CB677B" w:rsidRPr="00CB677B" w:rsidRDefault="00CB677B" w:rsidP="00CB677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I. Unit VI: </w:t>
      </w:r>
      <w:r w:rsidR="00924391">
        <w:rPr>
          <w:rFonts w:ascii="Times New Roman" w:hAnsi="Times New Roman" w:cs="Times New Roman"/>
          <w:b/>
          <w:sz w:val="28"/>
        </w:rPr>
        <w:t>Cultural Communication Challenges</w:t>
      </w:r>
    </w:p>
    <w:p w:rsidR="009E077B" w:rsidRPr="00197848" w:rsidRDefault="009E077B" w:rsidP="00CB67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F4026">
        <w:rPr>
          <w:rFonts w:ascii="Times New Roman" w:hAnsi="Times New Roman" w:cs="Times New Roman"/>
          <w:b/>
          <w:sz w:val="28"/>
        </w:rPr>
        <w:t>1</w:t>
      </w:r>
      <w:r w:rsidRPr="00197848">
        <w:rPr>
          <w:rFonts w:ascii="Times New Roman" w:hAnsi="Times New Roman" w:cs="Times New Roman"/>
          <w:sz w:val="28"/>
        </w:rPr>
        <w:t xml:space="preserve">. </w:t>
      </w:r>
      <w:r w:rsidR="0075536F">
        <w:rPr>
          <w:rFonts w:ascii="Times New Roman" w:hAnsi="Times New Roman" w:cs="Times New Roman"/>
          <w:sz w:val="28"/>
        </w:rPr>
        <w:t>In the persuasion stage, each side in the negotiation attempts to get the other side to agree to its position.</w:t>
      </w:r>
    </w:p>
    <w:p w:rsidR="00CB677B" w:rsidRDefault="009E077B" w:rsidP="00CB67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34BE">
        <w:rPr>
          <w:rFonts w:ascii="Times New Roman" w:hAnsi="Times New Roman" w:cs="Times New Roman"/>
          <w:b/>
          <w:sz w:val="28"/>
        </w:rPr>
        <w:t xml:space="preserve">2. </w:t>
      </w:r>
      <w:r w:rsidR="0075536F" w:rsidRPr="0075536F">
        <w:rPr>
          <w:rFonts w:ascii="Times New Roman" w:hAnsi="Times New Roman" w:cs="Times New Roman"/>
          <w:sz w:val="28"/>
        </w:rPr>
        <w:t>As</w:t>
      </w:r>
      <w:r w:rsidR="0075536F">
        <w:rPr>
          <w:rFonts w:ascii="Times New Roman" w:hAnsi="Times New Roman" w:cs="Times New Roman"/>
          <w:b/>
          <w:sz w:val="28"/>
        </w:rPr>
        <w:t xml:space="preserve"> </w:t>
      </w:r>
      <w:r w:rsidR="0075536F" w:rsidRPr="0075536F">
        <w:rPr>
          <w:rFonts w:ascii="Times New Roman" w:hAnsi="Times New Roman" w:cs="Times New Roman"/>
          <w:sz w:val="28"/>
        </w:rPr>
        <w:t>the world</w:t>
      </w:r>
      <w:r w:rsidR="0075536F">
        <w:rPr>
          <w:rFonts w:ascii="Times New Roman" w:hAnsi="Times New Roman" w:cs="Times New Roman"/>
          <w:b/>
          <w:sz w:val="28"/>
        </w:rPr>
        <w:t xml:space="preserve"> </w:t>
      </w:r>
      <w:r w:rsidR="0075536F" w:rsidRPr="0075536F">
        <w:rPr>
          <w:rFonts w:ascii="Times New Roman" w:hAnsi="Times New Roman" w:cs="Times New Roman"/>
          <w:sz w:val="28"/>
        </w:rPr>
        <w:t>becomes increasingly</w:t>
      </w:r>
      <w:r w:rsidR="0075536F">
        <w:rPr>
          <w:rFonts w:ascii="Times New Roman" w:hAnsi="Times New Roman" w:cs="Times New Roman"/>
          <w:b/>
          <w:sz w:val="28"/>
        </w:rPr>
        <w:t xml:space="preserve"> </w:t>
      </w:r>
      <w:r w:rsidR="0075536F">
        <w:rPr>
          <w:rFonts w:ascii="Times New Roman" w:hAnsi="Times New Roman" w:cs="Times New Roman"/>
          <w:sz w:val="28"/>
        </w:rPr>
        <w:t>global, states will need to become adept at cultural communication in negotiation/mediation.</w:t>
      </w:r>
      <w:r w:rsidR="00CB677B" w:rsidRPr="00CB677B">
        <w:rPr>
          <w:rFonts w:ascii="Times New Roman" w:hAnsi="Times New Roman" w:cs="Times New Roman"/>
          <w:sz w:val="28"/>
        </w:rPr>
        <w:t xml:space="preserve"> </w:t>
      </w:r>
    </w:p>
    <w:p w:rsidR="0093718C" w:rsidRPr="00197848" w:rsidRDefault="00D3607A" w:rsidP="00197848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Whorf hypothesis proposes the theory that a society’s language determines the nature of its culture.</w:t>
      </w:r>
    </w:p>
    <w:p w:rsidR="00CB677B" w:rsidRDefault="000F3537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Every culture uses posture, facial expressions, hand gestures and movement to communicate non-verbally.</w:t>
      </w:r>
    </w:p>
    <w:p w:rsidR="00CB677B" w:rsidRPr="00CB677B" w:rsidRDefault="00CB677B" w:rsidP="00CB677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B677B">
        <w:rPr>
          <w:rFonts w:ascii="Times New Roman" w:hAnsi="Times New Roman" w:cs="Times New Roman"/>
          <w:b/>
          <w:sz w:val="28"/>
        </w:rPr>
        <w:t xml:space="preserve">II. Unit VII: </w:t>
      </w:r>
      <w:r w:rsidR="00924391">
        <w:rPr>
          <w:rFonts w:ascii="Times New Roman" w:hAnsi="Times New Roman" w:cs="Times New Roman"/>
          <w:b/>
          <w:sz w:val="28"/>
        </w:rPr>
        <w:t>United Nations</w:t>
      </w:r>
    </w:p>
    <w:p w:rsidR="00197848" w:rsidRDefault="00197848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 w:rsidRPr="00CB677B">
        <w:rPr>
          <w:rFonts w:ascii="Times New Roman" w:hAnsi="Times New Roman" w:cs="Times New Roman"/>
          <w:sz w:val="28"/>
        </w:rPr>
        <w:t xml:space="preserve"> </w:t>
      </w:r>
      <w:r w:rsidR="00EF4F25">
        <w:rPr>
          <w:rFonts w:ascii="Times New Roman" w:hAnsi="Times New Roman" w:cs="Times New Roman"/>
          <w:sz w:val="28"/>
        </w:rPr>
        <w:t>Effective mediation requires a supportive external environment, especially as so many of today’s conflicts have a strong regional and international dimension.</w:t>
      </w:r>
    </w:p>
    <w:p w:rsidR="001E0677" w:rsidRDefault="00EF4F25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the absence of the will among the conflict parties to move forward, mediation teams may need to engage in ‘talks about talks’ and shuttle diplomacy to prepare the ground.</w:t>
      </w:r>
    </w:p>
    <w:p w:rsidR="001E0677" w:rsidRDefault="00EF4F25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implementation of peace agreements and settlements is highly dependent on external assistance.</w:t>
      </w:r>
    </w:p>
    <w:p w:rsidR="001E0677" w:rsidRDefault="00EF4F25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Scientific analysis is usually a key component of pre-negotiation phase.</w:t>
      </w:r>
    </w:p>
    <w:p w:rsidR="00A14FD3" w:rsidRPr="00A14FD3" w:rsidRDefault="00A14FD3" w:rsidP="00D76F0E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A14FD3">
        <w:rPr>
          <w:rFonts w:ascii="Times New Roman" w:hAnsi="Times New Roman" w:cs="Times New Roman"/>
          <w:b/>
          <w:sz w:val="28"/>
        </w:rPr>
        <w:lastRenderedPageBreak/>
        <w:t xml:space="preserve">III. Unit VIII: </w:t>
      </w:r>
      <w:r w:rsidR="00924391">
        <w:rPr>
          <w:rFonts w:ascii="Times New Roman" w:hAnsi="Times New Roman" w:cs="Times New Roman"/>
          <w:b/>
          <w:sz w:val="28"/>
        </w:rPr>
        <w:t>External Actors</w:t>
      </w:r>
    </w:p>
    <w:p w:rsidR="00A14FD3" w:rsidRDefault="00EF4F25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Various external actors – understood as those foreign to the conflict theatre – play a central role in the course and conclusion of peace negotiations. </w:t>
      </w:r>
    </w:p>
    <w:p w:rsidR="00A14FD3" w:rsidRDefault="00A14FD3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F4F25">
        <w:rPr>
          <w:rFonts w:ascii="Times New Roman" w:hAnsi="Times New Roman" w:cs="Times New Roman"/>
          <w:sz w:val="28"/>
        </w:rPr>
        <w:t>The capacity of private mediators to link up to power and resources of the official world becomes a critical element of their work.</w:t>
      </w:r>
    </w:p>
    <w:p w:rsidR="00A14FD3" w:rsidRDefault="00A14FD3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F4F25">
        <w:rPr>
          <w:rFonts w:ascii="Times New Roman" w:hAnsi="Times New Roman" w:cs="Times New Roman"/>
          <w:sz w:val="28"/>
        </w:rPr>
        <w:t>The UN Secretary-General and his representatives work with the advantages of the global organization’s legitimacy and operational breadth.</w:t>
      </w:r>
    </w:p>
    <w:p w:rsidR="00E63A60" w:rsidRPr="00CB677B" w:rsidRDefault="00E63A60" w:rsidP="00CB677B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180" w:hanging="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F4F25">
        <w:rPr>
          <w:rFonts w:ascii="Times New Roman" w:hAnsi="Times New Roman" w:cs="Times New Roman"/>
          <w:sz w:val="28"/>
        </w:rPr>
        <w:t>Like multilateral organizations, regional and sub-regional are open to pressure by member states, or at least are vulnerable to differences between them.</w:t>
      </w:r>
      <w:r>
        <w:rPr>
          <w:rFonts w:ascii="Times New Roman" w:hAnsi="Times New Roman" w:cs="Times New Roman"/>
          <w:sz w:val="28"/>
        </w:rPr>
        <w:t xml:space="preserve"> </w:t>
      </w:r>
    </w:p>
    <w:p w:rsidR="00CB677B" w:rsidRPr="00CB677B" w:rsidRDefault="00CB677B" w:rsidP="00CB67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CB677B">
        <w:rPr>
          <w:rFonts w:ascii="Times New Roman" w:hAnsi="Times New Roman" w:cs="Times New Roman"/>
          <w:b/>
          <w:sz w:val="28"/>
        </w:rPr>
        <w:t xml:space="preserve">True or False: Indicate whether each of the following statements is correct or incorrect and rewrite the complete statement.                            </w:t>
      </w:r>
    </w:p>
    <w:p w:rsidR="00E63A60" w:rsidRDefault="00E63A60" w:rsidP="00E63A60">
      <w:pPr>
        <w:pStyle w:val="ListParagraph"/>
        <w:numPr>
          <w:ilvl w:val="0"/>
          <w:numId w:val="15"/>
        </w:numPr>
        <w:ind w:left="450" w:hanging="450"/>
        <w:rPr>
          <w:rFonts w:ascii="Times New Roman" w:hAnsi="Times New Roman" w:cs="Times New Roman"/>
          <w:b/>
          <w:sz w:val="28"/>
        </w:rPr>
      </w:pPr>
      <w:r w:rsidRPr="00E63A60">
        <w:rPr>
          <w:rFonts w:ascii="Times New Roman" w:hAnsi="Times New Roman" w:cs="Times New Roman"/>
          <w:b/>
          <w:sz w:val="28"/>
        </w:rPr>
        <w:t xml:space="preserve">Unit VI: </w:t>
      </w:r>
      <w:r w:rsidR="00924391">
        <w:rPr>
          <w:rFonts w:ascii="Times New Roman" w:hAnsi="Times New Roman" w:cs="Times New Roman"/>
          <w:b/>
          <w:sz w:val="28"/>
        </w:rPr>
        <w:t>Cultural Communication Challenges</w:t>
      </w:r>
    </w:p>
    <w:p w:rsidR="0088001E" w:rsidRDefault="00AB7AB5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Cultural communication mistakes often go unnoticed by the communicator, but they can do damage to international relationships and negotiations </w:t>
      </w:r>
      <w:r w:rsidR="00D76F0E">
        <w:rPr>
          <w:rFonts w:ascii="Times New Roman" w:hAnsi="Times New Roman" w:cs="Times New Roman"/>
          <w:sz w:val="28"/>
        </w:rPr>
        <w:t>__________</w:t>
      </w:r>
    </w:p>
    <w:p w:rsidR="0088001E" w:rsidRDefault="00AB7AB5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low-context language, people state things directly and explicitly and you need not understand the context</w:t>
      </w:r>
      <w:r w:rsidR="0088001E">
        <w:rPr>
          <w:rFonts w:ascii="Times New Roman" w:hAnsi="Times New Roman" w:cs="Times New Roman"/>
          <w:sz w:val="28"/>
        </w:rPr>
        <w:t xml:space="preserve"> </w:t>
      </w:r>
      <w:r w:rsidR="00D76F0E">
        <w:rPr>
          <w:rFonts w:ascii="Times New Roman" w:hAnsi="Times New Roman" w:cs="Times New Roman"/>
          <w:sz w:val="28"/>
        </w:rPr>
        <w:t>________________</w:t>
      </w:r>
    </w:p>
    <w:p w:rsidR="0088001E" w:rsidRDefault="0088001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analysis of power as non-decision making has often generated elitist rather than pluralist conclusions.</w:t>
      </w:r>
      <w:r w:rsidR="00D76F0E">
        <w:rPr>
          <w:rFonts w:ascii="Times New Roman" w:hAnsi="Times New Roman" w:cs="Times New Roman"/>
          <w:sz w:val="28"/>
        </w:rPr>
        <w:t>______________</w:t>
      </w:r>
    </w:p>
    <w:p w:rsidR="0088001E" w:rsidRDefault="0088001E" w:rsidP="0088001E">
      <w:pPr>
        <w:pStyle w:val="ListParagraph"/>
        <w:numPr>
          <w:ilvl w:val="0"/>
          <w:numId w:val="16"/>
        </w:numPr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describe a person as being ‘in authority’ is to refer to his/her position within an institutional hierarchy. </w:t>
      </w:r>
      <w:r w:rsidR="00D76F0E">
        <w:rPr>
          <w:rFonts w:ascii="Times New Roman" w:hAnsi="Times New Roman" w:cs="Times New Roman"/>
          <w:sz w:val="28"/>
        </w:rPr>
        <w:t>________________</w:t>
      </w:r>
    </w:p>
    <w:p w:rsidR="0088001E" w:rsidRDefault="0088001E" w:rsidP="0088001E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hanging="1080"/>
        <w:jc w:val="both"/>
        <w:rPr>
          <w:rFonts w:ascii="Times New Roman" w:hAnsi="Times New Roman" w:cs="Times New Roman"/>
          <w:b/>
          <w:sz w:val="28"/>
        </w:rPr>
      </w:pPr>
      <w:r w:rsidRPr="0088001E">
        <w:rPr>
          <w:rFonts w:ascii="Times New Roman" w:hAnsi="Times New Roman" w:cs="Times New Roman"/>
          <w:b/>
          <w:sz w:val="28"/>
        </w:rPr>
        <w:t xml:space="preserve">Unit VII: </w:t>
      </w:r>
      <w:r w:rsidR="00924391">
        <w:rPr>
          <w:rFonts w:ascii="Times New Roman" w:hAnsi="Times New Roman" w:cs="Times New Roman"/>
          <w:b/>
          <w:sz w:val="28"/>
        </w:rPr>
        <w:t>United Nations</w:t>
      </w:r>
    </w:p>
    <w:p w:rsidR="0088001E" w:rsidRDefault="00205D30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Strengthening the capacities of mediators, conflict parties and societies at large to engage in mediation processes enhances the chances of their success________</w:t>
      </w:r>
    </w:p>
    <w:p w:rsidR="0088001E" w:rsidRDefault="00205D30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the pre-negotiation phase, national governments set out to address issues that have implications beyond national boundaries ____________</w:t>
      </w:r>
    </w:p>
    <w:p w:rsidR="0088001E" w:rsidRDefault="00205D30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 the national level, each country determines its own internal ratification process for international agreements______________</w:t>
      </w:r>
    </w:p>
    <w:p w:rsidR="0088001E" w:rsidRDefault="00B23A3D" w:rsidP="0088001E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</w:t>
      </w:r>
      <w:r w:rsidR="00205D30">
        <w:rPr>
          <w:rFonts w:ascii="Times New Roman" w:hAnsi="Times New Roman" w:cs="Times New Roman"/>
          <w:sz w:val="28"/>
        </w:rPr>
        <w:t>United Nations supports mediation and facilitation efforts which entails drawing upon its convening power and its capacities and partnerships across and beyond the system 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E63A60" w:rsidRDefault="00E63A60" w:rsidP="00E63A60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ind w:left="630" w:hanging="630"/>
        <w:jc w:val="both"/>
        <w:rPr>
          <w:rFonts w:ascii="Times New Roman" w:hAnsi="Times New Roman" w:cs="Times New Roman"/>
          <w:b/>
          <w:sz w:val="28"/>
        </w:rPr>
      </w:pPr>
      <w:r w:rsidRPr="00E63A60">
        <w:rPr>
          <w:rFonts w:ascii="Times New Roman" w:hAnsi="Times New Roman" w:cs="Times New Roman"/>
          <w:b/>
          <w:sz w:val="28"/>
        </w:rPr>
        <w:lastRenderedPageBreak/>
        <w:t xml:space="preserve">Unit VIII: </w:t>
      </w:r>
      <w:r w:rsidR="00924391">
        <w:rPr>
          <w:rFonts w:ascii="Times New Roman" w:hAnsi="Times New Roman" w:cs="Times New Roman"/>
          <w:b/>
          <w:sz w:val="28"/>
        </w:rPr>
        <w:t>External Actors</w:t>
      </w:r>
    </w:p>
    <w:p w:rsidR="00B23A3D" w:rsidRDefault="00BA478C" w:rsidP="007E76FD">
      <w:pPr>
        <w:pStyle w:val="ListParagraph"/>
        <w:numPr>
          <w:ilvl w:val="0"/>
          <w:numId w:val="16"/>
        </w:numPr>
        <w:tabs>
          <w:tab w:val="left" w:pos="360"/>
        </w:tabs>
        <w:spacing w:line="276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 w:rsidRPr="00BA478C">
        <w:rPr>
          <w:rFonts w:ascii="Times New Roman" w:hAnsi="Times New Roman" w:cs="Times New Roman"/>
          <w:sz w:val="28"/>
        </w:rPr>
        <w:t xml:space="preserve">The </w:t>
      </w:r>
      <w:r w:rsidR="00DA4080">
        <w:rPr>
          <w:rFonts w:ascii="Times New Roman" w:hAnsi="Times New Roman" w:cs="Times New Roman"/>
          <w:sz w:val="28"/>
        </w:rPr>
        <w:t>European Union (EU) lack of internal cohesion has negatively impacted on EU engagement in conflict of Georgia___________</w:t>
      </w:r>
    </w:p>
    <w:p w:rsidR="00BA478C" w:rsidRDefault="00BA478C" w:rsidP="007E76FD">
      <w:pPr>
        <w:pStyle w:val="ListParagraph"/>
        <w:numPr>
          <w:ilvl w:val="0"/>
          <w:numId w:val="16"/>
        </w:numPr>
        <w:tabs>
          <w:tab w:val="left" w:pos="360"/>
        </w:tabs>
        <w:spacing w:line="276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25E42">
        <w:rPr>
          <w:rFonts w:ascii="Times New Roman" w:hAnsi="Times New Roman" w:cs="Times New Roman"/>
          <w:sz w:val="28"/>
        </w:rPr>
        <w:t>Private Mediators may be able to keep channels open when official channels are frozen or to explore new options with discretion _____________</w:t>
      </w:r>
    </w:p>
    <w:p w:rsidR="00BA478C" w:rsidRDefault="00BA478C" w:rsidP="007E76FD">
      <w:pPr>
        <w:pStyle w:val="ListParagraph"/>
        <w:numPr>
          <w:ilvl w:val="0"/>
          <w:numId w:val="16"/>
        </w:numPr>
        <w:tabs>
          <w:tab w:val="left" w:pos="360"/>
        </w:tabs>
        <w:spacing w:line="276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25E42">
        <w:rPr>
          <w:rFonts w:ascii="Times New Roman" w:hAnsi="Times New Roman" w:cs="Times New Roman"/>
          <w:sz w:val="28"/>
        </w:rPr>
        <w:t>The explicit and tacit support of the UN’s member states is a critical element of the organization’s efficacy as a mediator____________</w:t>
      </w:r>
      <w:r w:rsidR="00F513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513EC" w:rsidRPr="00BA478C" w:rsidRDefault="00F513EC" w:rsidP="007E76FD">
      <w:pPr>
        <w:pStyle w:val="ListParagraph"/>
        <w:numPr>
          <w:ilvl w:val="0"/>
          <w:numId w:val="16"/>
        </w:numPr>
        <w:tabs>
          <w:tab w:val="left" w:pos="360"/>
        </w:tabs>
        <w:spacing w:line="276" w:lineRule="auto"/>
        <w:ind w:left="450" w:hanging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25E42">
        <w:rPr>
          <w:rFonts w:ascii="Times New Roman" w:hAnsi="Times New Roman" w:cs="Times New Roman"/>
          <w:sz w:val="28"/>
        </w:rPr>
        <w:t>Many individual states standing within the international community can encourage the support from other external actors that will be necessary to reinforce their efforts at an appropriate time ____________</w:t>
      </w:r>
    </w:p>
    <w:p w:rsidR="00F513EC" w:rsidRDefault="00DB72EC" w:rsidP="00F513EC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F513EC">
        <w:rPr>
          <w:rFonts w:ascii="Times New Roman" w:hAnsi="Times New Roman" w:cs="Times New Roman"/>
          <w:b/>
          <w:sz w:val="28"/>
        </w:rPr>
        <w:t>Match the Following:</w:t>
      </w:r>
      <w:r w:rsidR="001F5F05" w:rsidRPr="00F513EC">
        <w:rPr>
          <w:rFonts w:ascii="Times New Roman" w:hAnsi="Times New Roman" w:cs="Times New Roman"/>
          <w:b/>
          <w:sz w:val="28"/>
        </w:rPr>
        <w:t xml:space="preserve"> </w:t>
      </w:r>
      <w:r w:rsidR="00F513EC">
        <w:rPr>
          <w:rFonts w:ascii="Times New Roman" w:hAnsi="Times New Roman" w:cs="Times New Roman"/>
          <w:b/>
          <w:sz w:val="28"/>
        </w:rPr>
        <w:t xml:space="preserve">Match </w:t>
      </w:r>
      <w:r w:rsidR="00BC5161" w:rsidRPr="00F513EC">
        <w:rPr>
          <w:rFonts w:ascii="Times New Roman" w:hAnsi="Times New Roman" w:cs="Times New Roman"/>
          <w:b/>
          <w:sz w:val="28"/>
        </w:rPr>
        <w:t>I with List II and rewrite on your answer paper.</w:t>
      </w:r>
    </w:p>
    <w:p w:rsidR="00F513EC" w:rsidRPr="00F513EC" w:rsidRDefault="00F513EC" w:rsidP="00F513EC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hanging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Unit VI: </w:t>
      </w:r>
      <w:r w:rsidR="00924391">
        <w:rPr>
          <w:rFonts w:ascii="Times New Roman" w:hAnsi="Times New Roman" w:cs="Times New Roman"/>
          <w:b/>
          <w:sz w:val="28"/>
        </w:rPr>
        <w:t>Cultural Communication Challenges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8825E9" w:rsidTr="008825E9">
        <w:tc>
          <w:tcPr>
            <w:tcW w:w="3415" w:type="dxa"/>
          </w:tcPr>
          <w:p w:rsidR="008825E9" w:rsidRDefault="008825E9" w:rsidP="007020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575" w:type="dxa"/>
          </w:tcPr>
          <w:p w:rsidR="008825E9" w:rsidRDefault="008825E9" w:rsidP="0070205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  <w:p w:rsidR="008825E9" w:rsidRDefault="008825E9" w:rsidP="007020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25E9" w:rsidTr="00C645F1">
        <w:trPr>
          <w:trHeight w:val="557"/>
        </w:trPr>
        <w:tc>
          <w:tcPr>
            <w:tcW w:w="3415" w:type="dxa"/>
          </w:tcPr>
          <w:p w:rsidR="008825E9" w:rsidRDefault="00E03A30" w:rsidP="00FC64D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C64D3">
              <w:rPr>
                <w:rFonts w:ascii="Times New Roman" w:hAnsi="Times New Roman" w:cs="Times New Roman"/>
                <w:b/>
                <w:sz w:val="24"/>
              </w:rPr>
              <w:t xml:space="preserve">Kinesics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75" w:type="dxa"/>
          </w:tcPr>
          <w:p w:rsidR="008825E9" w:rsidRPr="00FC64D3" w:rsidRDefault="00E03A30" w:rsidP="008825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C64D3" w:rsidRPr="00FC64D3">
              <w:rPr>
                <w:rFonts w:ascii="Times New Roman" w:hAnsi="Times New Roman" w:cs="Times New Roman"/>
                <w:sz w:val="24"/>
              </w:rPr>
              <w:t>It means communication through body movements.</w:t>
            </w:r>
          </w:p>
          <w:p w:rsidR="008825E9" w:rsidRDefault="008825E9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25E9" w:rsidTr="00C645F1">
        <w:trPr>
          <w:trHeight w:val="710"/>
        </w:trPr>
        <w:tc>
          <w:tcPr>
            <w:tcW w:w="3415" w:type="dxa"/>
          </w:tcPr>
          <w:p w:rsidR="008825E9" w:rsidRDefault="00E03A30" w:rsidP="008825E9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="008825E9"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C64D3">
              <w:rPr>
                <w:rFonts w:ascii="Times New Roman" w:hAnsi="Times New Roman" w:cs="Times New Roman"/>
                <w:b/>
                <w:sz w:val="24"/>
              </w:rPr>
              <w:t>Proxemics</w:t>
            </w:r>
            <w:r w:rsidR="00F513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25E9" w:rsidRDefault="008825E9" w:rsidP="008825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8825E9" w:rsidRDefault="00E03A30" w:rsidP="00FC64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C64D3">
              <w:rPr>
                <w:rFonts w:ascii="Times New Roman" w:hAnsi="Times New Roman" w:cs="Times New Roman"/>
                <w:sz w:val="24"/>
              </w:rPr>
              <w:t>It focuses on how negotiators use space to communicate.</w:t>
            </w:r>
          </w:p>
        </w:tc>
      </w:tr>
      <w:tr w:rsidR="008825E9" w:rsidTr="008825E9">
        <w:tc>
          <w:tcPr>
            <w:tcW w:w="3415" w:type="dxa"/>
          </w:tcPr>
          <w:p w:rsidR="008825E9" w:rsidRPr="008825E9" w:rsidRDefault="00E03A30" w:rsidP="008825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="00FC64D3">
              <w:rPr>
                <w:rFonts w:ascii="Times New Roman" w:hAnsi="Times New Roman" w:cs="Times New Roman"/>
                <w:b/>
                <w:sz w:val="24"/>
              </w:rPr>
              <w:t>Oculesics</w:t>
            </w:r>
            <w:proofErr w:type="spellEnd"/>
            <w:r w:rsidR="00FC64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25E9" w:rsidRDefault="008825E9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8825E9" w:rsidRDefault="00E03A30" w:rsidP="00FC64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C64D3" w:rsidRPr="00FC64D3">
              <w:rPr>
                <w:rFonts w:ascii="Times New Roman" w:hAnsi="Times New Roman" w:cs="Times New Roman"/>
                <w:sz w:val="24"/>
              </w:rPr>
              <w:t>It refers to communication through eye contact or gazing</w:t>
            </w:r>
            <w:r w:rsidR="00F513EC" w:rsidRPr="00FC64D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825E9" w:rsidTr="008825E9">
        <w:tc>
          <w:tcPr>
            <w:tcW w:w="3415" w:type="dxa"/>
          </w:tcPr>
          <w:p w:rsidR="008825E9" w:rsidRDefault="00E03A30" w:rsidP="008825E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="00FC64D3">
              <w:rPr>
                <w:rFonts w:ascii="Times New Roman" w:hAnsi="Times New Roman" w:cs="Times New Roman"/>
                <w:b/>
                <w:sz w:val="24"/>
              </w:rPr>
              <w:t>Olfactics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825E9" w:rsidRPr="008825E9" w:rsidRDefault="008825E9" w:rsidP="008825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8825E9" w:rsidRDefault="00E03A30" w:rsidP="00FC64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FC64D3">
              <w:rPr>
                <w:rFonts w:ascii="Times New Roman" w:hAnsi="Times New Roman" w:cs="Times New Roman"/>
                <w:sz w:val="24"/>
              </w:rPr>
              <w:t>It is the use of smells as means of nonverbal communication.</w:t>
            </w:r>
          </w:p>
        </w:tc>
      </w:tr>
    </w:tbl>
    <w:p w:rsidR="00035E45" w:rsidRDefault="00035E45" w:rsidP="00035E45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hanging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Unit VII: </w:t>
      </w:r>
      <w:r w:rsidR="00924391">
        <w:rPr>
          <w:rFonts w:ascii="Times New Roman" w:hAnsi="Times New Roman" w:cs="Times New Roman"/>
          <w:b/>
          <w:sz w:val="28"/>
        </w:rPr>
        <w:t>United Nations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035E45" w:rsidTr="00CA7EF8">
        <w:tc>
          <w:tcPr>
            <w:tcW w:w="3415" w:type="dxa"/>
          </w:tcPr>
          <w:p w:rsidR="00035E45" w:rsidRPr="007E76FD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6FD"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575" w:type="dxa"/>
          </w:tcPr>
          <w:p w:rsidR="00035E45" w:rsidRPr="007E76FD" w:rsidRDefault="00035E45" w:rsidP="00CA7EF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76FD"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  <w:p w:rsidR="00035E45" w:rsidRPr="007E76FD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557"/>
        </w:trPr>
        <w:tc>
          <w:tcPr>
            <w:tcW w:w="3415" w:type="dxa"/>
          </w:tcPr>
          <w:p w:rsidR="00035E45" w:rsidRPr="007E76FD" w:rsidRDefault="00035E45" w:rsidP="00FC64D3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E76FD">
              <w:rPr>
                <w:rFonts w:ascii="Times New Roman" w:hAnsi="Times New Roman" w:cs="Times New Roman"/>
                <w:b/>
                <w:sz w:val="24"/>
              </w:rPr>
              <w:t xml:space="preserve">I. </w:t>
            </w:r>
            <w:r w:rsidR="00FC64D3" w:rsidRPr="007E76FD">
              <w:rPr>
                <w:rFonts w:ascii="Times New Roman" w:hAnsi="Times New Roman" w:cs="Times New Roman"/>
                <w:b/>
                <w:sz w:val="24"/>
              </w:rPr>
              <w:t>Enabling Environment</w:t>
            </w:r>
            <w:r w:rsidRPr="007E76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75" w:type="dxa"/>
          </w:tcPr>
          <w:p w:rsidR="00035E45" w:rsidRPr="007E76FD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E76FD">
              <w:rPr>
                <w:rFonts w:ascii="Times New Roman" w:hAnsi="Times New Roman" w:cs="Times New Roman"/>
                <w:b/>
                <w:sz w:val="24"/>
              </w:rPr>
              <w:t xml:space="preserve">a. </w:t>
            </w:r>
            <w:r w:rsidR="00FC64D3" w:rsidRPr="007E76FD">
              <w:rPr>
                <w:rFonts w:ascii="Times New Roman" w:hAnsi="Times New Roman" w:cs="Times New Roman"/>
                <w:sz w:val="24"/>
              </w:rPr>
              <w:t xml:space="preserve">Broad alignment behind a process and actors </w:t>
            </w:r>
            <w:r w:rsidR="007E76FD" w:rsidRPr="007E76FD">
              <w:rPr>
                <w:rFonts w:ascii="Times New Roman" w:hAnsi="Times New Roman" w:cs="Times New Roman"/>
                <w:sz w:val="24"/>
              </w:rPr>
              <w:t xml:space="preserve">that </w:t>
            </w:r>
            <w:r w:rsidR="00FC64D3" w:rsidRPr="007E76FD">
              <w:rPr>
                <w:rFonts w:ascii="Times New Roman" w:hAnsi="Times New Roman" w:cs="Times New Roman"/>
                <w:sz w:val="24"/>
              </w:rPr>
              <w:t>can be instrumental in encouraging the commitment of conflict parties.</w:t>
            </w:r>
          </w:p>
          <w:p w:rsidR="00035E45" w:rsidRPr="007E76FD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710"/>
        </w:trPr>
        <w:tc>
          <w:tcPr>
            <w:tcW w:w="3415" w:type="dxa"/>
          </w:tcPr>
          <w:p w:rsidR="00035E45" w:rsidRPr="007E76FD" w:rsidRDefault="00035E45" w:rsidP="00CA7EF8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 w:rsidRPr="007E76FD"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 w:rsidR="007E76FD" w:rsidRPr="007E76FD">
              <w:rPr>
                <w:rFonts w:ascii="Times New Roman" w:hAnsi="Times New Roman" w:cs="Times New Roman"/>
                <w:b/>
                <w:sz w:val="24"/>
              </w:rPr>
              <w:t>Effective Operations</w:t>
            </w:r>
            <w:r w:rsidRPr="007E76F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35E45" w:rsidRPr="007E76FD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Pr="007E76FD" w:rsidRDefault="00035E45" w:rsidP="007E76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E76FD"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 w:rsidR="007E76FD" w:rsidRPr="007E76FD">
              <w:rPr>
                <w:rFonts w:ascii="Times New Roman" w:hAnsi="Times New Roman" w:cs="Times New Roman"/>
                <w:sz w:val="24"/>
              </w:rPr>
              <w:t>Mediation efforts require sophisticated and flexible operations, logistical, security, administrative and financial support.</w:t>
            </w:r>
          </w:p>
        </w:tc>
      </w:tr>
      <w:tr w:rsidR="00035E45" w:rsidTr="00CA7EF8">
        <w:tc>
          <w:tcPr>
            <w:tcW w:w="3415" w:type="dxa"/>
          </w:tcPr>
          <w:p w:rsidR="00035E45" w:rsidRPr="007E76FD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76FD">
              <w:rPr>
                <w:rFonts w:ascii="Times New Roman" w:hAnsi="Times New Roman" w:cs="Times New Roman"/>
                <w:b/>
                <w:sz w:val="24"/>
              </w:rPr>
              <w:t xml:space="preserve">III. </w:t>
            </w:r>
            <w:r w:rsidR="007E76FD" w:rsidRPr="007E76FD">
              <w:rPr>
                <w:rFonts w:ascii="Times New Roman" w:hAnsi="Times New Roman" w:cs="Times New Roman"/>
                <w:b/>
                <w:sz w:val="24"/>
              </w:rPr>
              <w:t>Implementation Support</w:t>
            </w:r>
          </w:p>
          <w:p w:rsidR="00035E45" w:rsidRPr="007E76FD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Pr="007E76FD" w:rsidRDefault="00035E45" w:rsidP="007E76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E76FD">
              <w:rPr>
                <w:rFonts w:ascii="Times New Roman" w:hAnsi="Times New Roman" w:cs="Times New Roman"/>
                <w:b/>
                <w:sz w:val="24"/>
              </w:rPr>
              <w:t xml:space="preserve">c. </w:t>
            </w:r>
            <w:r w:rsidR="007E76FD" w:rsidRPr="007E76FD">
              <w:rPr>
                <w:rFonts w:ascii="Times New Roman" w:hAnsi="Times New Roman" w:cs="Times New Roman"/>
                <w:sz w:val="24"/>
              </w:rPr>
              <w:t>This mediation phase encompasses not only the immediate transition out of violence but also longer-term peace-building</w:t>
            </w:r>
            <w:r w:rsidRPr="007E76F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5E45" w:rsidTr="00CA7EF8">
        <w:tc>
          <w:tcPr>
            <w:tcW w:w="3415" w:type="dxa"/>
          </w:tcPr>
          <w:p w:rsidR="00035E45" w:rsidRPr="007E76FD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E76FD">
              <w:rPr>
                <w:rFonts w:ascii="Times New Roman" w:hAnsi="Times New Roman" w:cs="Times New Roman"/>
                <w:b/>
                <w:sz w:val="24"/>
              </w:rPr>
              <w:t xml:space="preserve">IV. </w:t>
            </w:r>
            <w:r w:rsidR="007E76FD" w:rsidRPr="007E76FD">
              <w:rPr>
                <w:rFonts w:ascii="Times New Roman" w:hAnsi="Times New Roman" w:cs="Times New Roman"/>
                <w:b/>
                <w:sz w:val="24"/>
              </w:rPr>
              <w:t xml:space="preserve">Capacity Building   </w:t>
            </w:r>
          </w:p>
          <w:p w:rsidR="00035E45" w:rsidRPr="007E76FD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Pr="007E76FD" w:rsidRDefault="00035E45" w:rsidP="007E76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76FD"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 w:rsidR="007E76FD" w:rsidRPr="007E76FD">
              <w:rPr>
                <w:rFonts w:ascii="Times New Roman" w:hAnsi="Times New Roman" w:cs="Times New Roman"/>
                <w:sz w:val="24"/>
              </w:rPr>
              <w:t>This phase involves strengthening the mediators, conflict parties and societies at large to engage in mediation processes to enhance the chances of their success.</w:t>
            </w:r>
          </w:p>
        </w:tc>
      </w:tr>
    </w:tbl>
    <w:p w:rsidR="00035E45" w:rsidRPr="00F513EC" w:rsidRDefault="00035E45" w:rsidP="00035E45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ind w:left="630" w:hanging="63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Unit VIII: </w:t>
      </w:r>
      <w:r w:rsidR="00924391">
        <w:rPr>
          <w:rFonts w:ascii="Times New Roman" w:hAnsi="Times New Roman" w:cs="Times New Roman"/>
          <w:b/>
          <w:sz w:val="28"/>
        </w:rPr>
        <w:t>External Actors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035E45" w:rsidTr="00CA7EF8">
        <w:tc>
          <w:tcPr>
            <w:tcW w:w="3415" w:type="dxa"/>
          </w:tcPr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</w:t>
            </w:r>
          </w:p>
        </w:tc>
        <w:tc>
          <w:tcPr>
            <w:tcW w:w="5575" w:type="dxa"/>
          </w:tcPr>
          <w:p w:rsidR="00035E45" w:rsidRDefault="00035E45" w:rsidP="00CA7EF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II</w:t>
            </w:r>
          </w:p>
          <w:p w:rsidR="00035E45" w:rsidRDefault="00035E45" w:rsidP="00CA7E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557"/>
        </w:trPr>
        <w:tc>
          <w:tcPr>
            <w:tcW w:w="3415" w:type="dxa"/>
          </w:tcPr>
          <w:p w:rsidR="00035E45" w:rsidRDefault="00035E45" w:rsidP="007A0E42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I. </w:t>
            </w:r>
            <w:r w:rsidR="007A0E42">
              <w:rPr>
                <w:rFonts w:ascii="Times New Roman" w:hAnsi="Times New Roman" w:cs="Times New Roman"/>
                <w:b/>
                <w:sz w:val="24"/>
              </w:rPr>
              <w:t>Horn of Africa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75" w:type="dxa"/>
          </w:tcPr>
          <w:p w:rsidR="00035E45" w:rsidRPr="00695189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a. 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Th</w:t>
            </w:r>
            <w:r w:rsidR="007A0E42">
              <w:rPr>
                <w:rFonts w:ascii="Times New Roman" w:hAnsi="Times New Roman" w:cs="Times New Roman"/>
                <w:sz w:val="24"/>
              </w:rPr>
              <w:t>is is most obvious a highly conflictive region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.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5E45" w:rsidTr="00CA7EF8">
        <w:trPr>
          <w:trHeight w:val="710"/>
        </w:trPr>
        <w:tc>
          <w:tcPr>
            <w:tcW w:w="3415" w:type="dxa"/>
          </w:tcPr>
          <w:p w:rsidR="00035E45" w:rsidRDefault="00035E45" w:rsidP="00CA7EF8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 w:rsidRPr="008825E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7A0E42">
              <w:rPr>
                <w:rFonts w:ascii="Times New Roman" w:hAnsi="Times New Roman" w:cs="Times New Roman"/>
                <w:b/>
                <w:sz w:val="24"/>
              </w:rPr>
              <w:t>ASEAN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35E45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F47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The</w:t>
            </w:r>
            <w:r w:rsidR="00F47F44">
              <w:rPr>
                <w:rFonts w:ascii="Times New Roman" w:hAnsi="Times New Roman" w:cs="Times New Roman"/>
                <w:sz w:val="24"/>
              </w:rPr>
              <w:t>y have been unable to develop an effective role on Myanmar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5E45" w:rsidTr="00CA7EF8">
        <w:tc>
          <w:tcPr>
            <w:tcW w:w="3415" w:type="dxa"/>
          </w:tcPr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III. </w:t>
            </w:r>
            <w:r w:rsidR="00F47F44">
              <w:rPr>
                <w:rFonts w:ascii="Times New Roman" w:hAnsi="Times New Roman" w:cs="Times New Roman"/>
                <w:b/>
                <w:sz w:val="24"/>
              </w:rPr>
              <w:t>ECOWAS</w:t>
            </w:r>
          </w:p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F47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The</w:t>
            </w:r>
            <w:r w:rsidR="00F47F44">
              <w:rPr>
                <w:rFonts w:ascii="Times New Roman" w:hAnsi="Times New Roman" w:cs="Times New Roman"/>
                <w:sz w:val="24"/>
              </w:rPr>
              <w:t>y had notable successes in conflict management in West Africa</w:t>
            </w:r>
            <w:r w:rsidR="00695189" w:rsidRPr="006951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35E45" w:rsidTr="00CA7EF8">
        <w:tc>
          <w:tcPr>
            <w:tcW w:w="3415" w:type="dxa"/>
          </w:tcPr>
          <w:p w:rsidR="00035E45" w:rsidRDefault="00035E45" w:rsidP="00CA7E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</w:t>
            </w:r>
            <w:r w:rsidR="00F47F44">
              <w:rPr>
                <w:rFonts w:ascii="Times New Roman" w:hAnsi="Times New Roman" w:cs="Times New Roman"/>
                <w:b/>
                <w:sz w:val="24"/>
              </w:rPr>
              <w:t>European Union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035E45" w:rsidRPr="008825E9" w:rsidRDefault="00035E45" w:rsidP="00CA7E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75" w:type="dxa"/>
          </w:tcPr>
          <w:p w:rsidR="00035E45" w:rsidRDefault="00035E45" w:rsidP="00F47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 w:rsidR="00F47F44">
              <w:rPr>
                <w:rFonts w:ascii="Times New Roman" w:hAnsi="Times New Roman" w:cs="Times New Roman"/>
                <w:sz w:val="24"/>
              </w:rPr>
              <w:t>They have negatively impacted the conflict in Mindanao.</w:t>
            </w:r>
          </w:p>
        </w:tc>
      </w:tr>
    </w:tbl>
    <w:p w:rsidR="00695189" w:rsidRDefault="00987645" w:rsidP="00E03A30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4E6A15">
        <w:rPr>
          <w:rFonts w:ascii="Times New Roman" w:hAnsi="Times New Roman" w:cs="Times New Roman"/>
          <w:b/>
          <w:sz w:val="28"/>
        </w:rPr>
        <w:t xml:space="preserve">Short Questions: Select 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the correct answer </w:t>
      </w:r>
      <w:r w:rsidRPr="004E6A15">
        <w:rPr>
          <w:rFonts w:ascii="Times New Roman" w:hAnsi="Times New Roman" w:cs="Times New Roman"/>
          <w:b/>
          <w:sz w:val="28"/>
        </w:rPr>
        <w:t xml:space="preserve">rewrite 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on your </w:t>
      </w:r>
      <w:r w:rsidR="005F4026" w:rsidRPr="004E6A15">
        <w:rPr>
          <w:rFonts w:ascii="Times New Roman" w:hAnsi="Times New Roman" w:cs="Times New Roman"/>
          <w:b/>
          <w:sz w:val="28"/>
        </w:rPr>
        <w:t>Answer</w:t>
      </w:r>
      <w:r w:rsidR="00F333CE" w:rsidRPr="004E6A15">
        <w:rPr>
          <w:rFonts w:ascii="Times New Roman" w:hAnsi="Times New Roman" w:cs="Times New Roman"/>
          <w:b/>
          <w:sz w:val="28"/>
        </w:rPr>
        <w:t xml:space="preserve"> sheet.</w:t>
      </w:r>
    </w:p>
    <w:p w:rsidR="00695189" w:rsidRDefault="00695189" w:rsidP="00592C5A">
      <w:pPr>
        <w:pStyle w:val="ListParagraph"/>
        <w:numPr>
          <w:ilvl w:val="0"/>
          <w:numId w:val="18"/>
        </w:numPr>
        <w:spacing w:line="360" w:lineRule="auto"/>
        <w:ind w:left="360" w:hanging="360"/>
        <w:rPr>
          <w:rFonts w:ascii="Times New Roman" w:hAnsi="Times New Roman" w:cs="Times New Roman"/>
          <w:b/>
          <w:sz w:val="28"/>
        </w:rPr>
      </w:pPr>
      <w:r w:rsidRPr="00695189">
        <w:rPr>
          <w:rFonts w:ascii="Times New Roman" w:hAnsi="Times New Roman" w:cs="Times New Roman"/>
          <w:b/>
          <w:sz w:val="28"/>
        </w:rPr>
        <w:t xml:space="preserve">VI: </w:t>
      </w:r>
      <w:r w:rsidR="00924391">
        <w:rPr>
          <w:rFonts w:ascii="Times New Roman" w:hAnsi="Times New Roman" w:cs="Times New Roman"/>
          <w:b/>
          <w:sz w:val="28"/>
        </w:rPr>
        <w:t xml:space="preserve">Cultural Communication Challenges </w:t>
      </w:r>
      <w:r w:rsidR="00987645" w:rsidRPr="00695189">
        <w:rPr>
          <w:rFonts w:ascii="Times New Roman" w:hAnsi="Times New Roman" w:cs="Times New Roman"/>
          <w:b/>
          <w:sz w:val="28"/>
        </w:rPr>
        <w:tab/>
      </w:r>
      <w:r w:rsidR="004D2939" w:rsidRPr="00695189">
        <w:rPr>
          <w:rFonts w:ascii="Times New Roman" w:hAnsi="Times New Roman" w:cs="Times New Roman"/>
          <w:b/>
          <w:sz w:val="28"/>
        </w:rPr>
        <w:t xml:space="preserve"> </w:t>
      </w:r>
    </w:p>
    <w:p w:rsidR="00695189" w:rsidRPr="00592C5A" w:rsidRDefault="00695189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92C5A">
        <w:rPr>
          <w:rFonts w:ascii="Times New Roman" w:hAnsi="Times New Roman" w:cs="Times New Roman"/>
          <w:sz w:val="28"/>
        </w:rPr>
        <w:t xml:space="preserve">How </w:t>
      </w:r>
      <w:r w:rsidR="00CC368B">
        <w:rPr>
          <w:rFonts w:ascii="Times New Roman" w:hAnsi="Times New Roman" w:cs="Times New Roman"/>
          <w:sz w:val="28"/>
        </w:rPr>
        <w:t>would you explain ‘</w:t>
      </w:r>
      <w:proofErr w:type="spellStart"/>
      <w:r w:rsidR="00CC368B">
        <w:rPr>
          <w:rFonts w:ascii="Times New Roman" w:hAnsi="Times New Roman" w:cs="Times New Roman"/>
          <w:sz w:val="28"/>
        </w:rPr>
        <w:t>Haptics</w:t>
      </w:r>
      <w:proofErr w:type="spellEnd"/>
      <w:r w:rsidR="00CC368B">
        <w:rPr>
          <w:rFonts w:ascii="Times New Roman" w:hAnsi="Times New Roman" w:cs="Times New Roman"/>
          <w:sz w:val="28"/>
        </w:rPr>
        <w:t>’ communication?</w:t>
      </w:r>
    </w:p>
    <w:p w:rsidR="00695189" w:rsidRPr="00592C5A" w:rsidRDefault="00CC368B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Why is it necessary to undertake Post-agreement analysis? </w:t>
      </w:r>
    </w:p>
    <w:p w:rsidR="00695189" w:rsidRDefault="00695189" w:rsidP="00592C5A">
      <w:pPr>
        <w:pStyle w:val="ListParagraph"/>
        <w:numPr>
          <w:ilvl w:val="0"/>
          <w:numId w:val="18"/>
        </w:num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VII:</w:t>
      </w:r>
      <w:r w:rsidR="004D2939" w:rsidRPr="00695189">
        <w:rPr>
          <w:rFonts w:ascii="Times New Roman" w:hAnsi="Times New Roman" w:cs="Times New Roman"/>
          <w:b/>
          <w:sz w:val="28"/>
        </w:rPr>
        <w:t xml:space="preserve"> </w:t>
      </w:r>
      <w:r w:rsidR="00CC368B">
        <w:rPr>
          <w:rFonts w:ascii="Times New Roman" w:hAnsi="Times New Roman" w:cs="Times New Roman"/>
          <w:b/>
          <w:sz w:val="28"/>
        </w:rPr>
        <w:t>United Nations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A4205" w:rsidRPr="00592C5A" w:rsidRDefault="00CC368B" w:rsidP="00592C5A">
      <w:pPr>
        <w:pStyle w:val="ListParagraph"/>
        <w:numPr>
          <w:ilvl w:val="0"/>
          <w:numId w:val="19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role of ‘</w:t>
      </w:r>
      <w:proofErr w:type="spellStart"/>
      <w:r>
        <w:rPr>
          <w:rFonts w:ascii="Times New Roman" w:hAnsi="Times New Roman" w:cs="Times New Roman"/>
          <w:sz w:val="28"/>
        </w:rPr>
        <w:t>PrepComs</w:t>
      </w:r>
      <w:proofErr w:type="spellEnd"/>
      <w:r>
        <w:rPr>
          <w:rFonts w:ascii="Times New Roman" w:hAnsi="Times New Roman" w:cs="Times New Roman"/>
          <w:sz w:val="28"/>
        </w:rPr>
        <w:t xml:space="preserve">’ in negotiation? </w:t>
      </w:r>
    </w:p>
    <w:p w:rsidR="00DA4205" w:rsidRPr="00592C5A" w:rsidRDefault="00CC368B" w:rsidP="00592C5A">
      <w:pPr>
        <w:pStyle w:val="ListParagraph"/>
        <w:numPr>
          <w:ilvl w:val="0"/>
          <w:numId w:val="19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UN Capacity-building activities in support of Mediation</w:t>
      </w:r>
      <w:r w:rsidR="00DA4205" w:rsidRPr="00592C5A">
        <w:rPr>
          <w:rFonts w:ascii="Times New Roman" w:hAnsi="Times New Roman" w:cs="Times New Roman"/>
          <w:sz w:val="28"/>
        </w:rPr>
        <w:t>?</w:t>
      </w:r>
    </w:p>
    <w:p w:rsidR="00DA4205" w:rsidRDefault="00695189" w:rsidP="00592C5A">
      <w:pPr>
        <w:pStyle w:val="ListParagraph"/>
        <w:numPr>
          <w:ilvl w:val="0"/>
          <w:numId w:val="18"/>
        </w:numPr>
        <w:spacing w:line="360" w:lineRule="auto"/>
        <w:ind w:left="360" w:hanging="45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VIII: </w:t>
      </w:r>
      <w:r w:rsidR="00CC368B">
        <w:rPr>
          <w:rFonts w:ascii="Times New Roman" w:hAnsi="Times New Roman" w:cs="Times New Roman"/>
          <w:b/>
          <w:sz w:val="28"/>
        </w:rPr>
        <w:t>External Actors</w:t>
      </w:r>
      <w:r w:rsidR="004D2939" w:rsidRPr="00695189">
        <w:rPr>
          <w:rFonts w:ascii="Times New Roman" w:hAnsi="Times New Roman" w:cs="Times New Roman"/>
          <w:b/>
          <w:sz w:val="28"/>
        </w:rPr>
        <w:t xml:space="preserve">  </w:t>
      </w:r>
    </w:p>
    <w:p w:rsidR="00DA4205" w:rsidRPr="00592C5A" w:rsidRDefault="00DA4205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92C5A">
        <w:rPr>
          <w:rFonts w:ascii="Times New Roman" w:hAnsi="Times New Roman" w:cs="Times New Roman"/>
          <w:sz w:val="28"/>
        </w:rPr>
        <w:t xml:space="preserve">What </w:t>
      </w:r>
      <w:r w:rsidR="003E043F">
        <w:rPr>
          <w:rFonts w:ascii="Times New Roman" w:hAnsi="Times New Roman" w:cs="Times New Roman"/>
          <w:sz w:val="28"/>
        </w:rPr>
        <w:t>advantage does Regional organizations have as External Mediators?</w:t>
      </w:r>
    </w:p>
    <w:p w:rsidR="00592C5A" w:rsidRPr="00592C5A" w:rsidRDefault="003E043F" w:rsidP="00592C5A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Explain the main disadvantage Private Mediators face in reaching a lasting agreement</w:t>
      </w:r>
      <w:r w:rsidR="00DA4205" w:rsidRPr="00592C5A">
        <w:rPr>
          <w:rFonts w:ascii="Times New Roman" w:hAnsi="Times New Roman" w:cs="Times New Roman"/>
          <w:sz w:val="28"/>
        </w:rPr>
        <w:t xml:space="preserve">? </w:t>
      </w:r>
      <w:r w:rsidR="005F4026" w:rsidRPr="00592C5A">
        <w:rPr>
          <w:rFonts w:ascii="Times New Roman" w:hAnsi="Times New Roman" w:cs="Times New Roman"/>
          <w:sz w:val="28"/>
        </w:rPr>
        <w:t xml:space="preserve">           </w:t>
      </w:r>
    </w:p>
    <w:p w:rsidR="00A2354B" w:rsidRPr="00A2354B" w:rsidRDefault="003D1D60" w:rsidP="00CC19AC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354B">
        <w:rPr>
          <w:rFonts w:ascii="Times New Roman" w:hAnsi="Times New Roman" w:cs="Times New Roman"/>
          <w:b/>
          <w:sz w:val="28"/>
          <w:szCs w:val="24"/>
        </w:rPr>
        <w:t xml:space="preserve">Essay Question: Arrange the statements in the correct sequence (chronological order) and rewrite on your Answer sheet.             </w:t>
      </w:r>
    </w:p>
    <w:p w:rsidR="003D1D60" w:rsidRPr="00A2354B" w:rsidRDefault="004E6A15" w:rsidP="00924391">
      <w:pPr>
        <w:pStyle w:val="ListParagraph"/>
        <w:numPr>
          <w:ilvl w:val="0"/>
          <w:numId w:val="23"/>
        </w:numPr>
        <w:tabs>
          <w:tab w:val="left" w:pos="360"/>
        </w:tabs>
        <w:ind w:left="270" w:hanging="27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354B">
        <w:rPr>
          <w:rFonts w:ascii="Times New Roman" w:hAnsi="Times New Roman" w:cs="Times New Roman"/>
          <w:b/>
          <w:sz w:val="28"/>
        </w:rPr>
        <w:tab/>
      </w:r>
      <w:r w:rsidR="003D1D60" w:rsidRPr="00A2354B">
        <w:rPr>
          <w:rFonts w:ascii="Times New Roman" w:hAnsi="Times New Roman" w:cs="Times New Roman"/>
          <w:b/>
          <w:sz w:val="28"/>
        </w:rPr>
        <w:t xml:space="preserve">VI: </w:t>
      </w:r>
      <w:r w:rsidR="00924391">
        <w:rPr>
          <w:rFonts w:ascii="Times New Roman" w:hAnsi="Times New Roman" w:cs="Times New Roman"/>
          <w:b/>
          <w:sz w:val="28"/>
        </w:rPr>
        <w:t>Cultural Communication Challenges</w:t>
      </w:r>
      <w:r w:rsidR="003D1D60" w:rsidRPr="00A2354B">
        <w:rPr>
          <w:rFonts w:ascii="Times New Roman" w:hAnsi="Times New Roman" w:cs="Times New Roman"/>
          <w:b/>
          <w:sz w:val="28"/>
        </w:rPr>
        <w:tab/>
        <w:t xml:space="preserve"> </w:t>
      </w:r>
    </w:p>
    <w:p w:rsidR="003D1D60" w:rsidRPr="00B21B14" w:rsidRDefault="00F02E54" w:rsidP="00B21B14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In the Cultural Communication Challenges context, explain the concept Agreement (Step 6)?</w:t>
      </w:r>
    </w:p>
    <w:p w:rsidR="003D1D60" w:rsidRPr="003D1D60" w:rsidRDefault="003D1D60" w:rsidP="00B21B14">
      <w:pPr>
        <w:pStyle w:val="ListParagraph"/>
        <w:numPr>
          <w:ilvl w:val="0"/>
          <w:numId w:val="2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8"/>
        </w:rPr>
      </w:pPr>
      <w:r w:rsidRPr="003D1D60">
        <w:rPr>
          <w:rFonts w:ascii="Times New Roman" w:hAnsi="Times New Roman" w:cs="Times New Roman"/>
          <w:b/>
          <w:sz w:val="28"/>
        </w:rPr>
        <w:t xml:space="preserve">VII: </w:t>
      </w:r>
      <w:r w:rsidR="00835B63">
        <w:rPr>
          <w:rFonts w:ascii="Times New Roman" w:hAnsi="Times New Roman" w:cs="Times New Roman"/>
          <w:b/>
          <w:sz w:val="28"/>
        </w:rPr>
        <w:t>United Nations</w:t>
      </w:r>
      <w:r w:rsidRPr="003D1D60">
        <w:rPr>
          <w:rFonts w:ascii="Times New Roman" w:hAnsi="Times New Roman" w:cs="Times New Roman"/>
          <w:b/>
          <w:sz w:val="28"/>
        </w:rPr>
        <w:t xml:space="preserve"> </w:t>
      </w:r>
    </w:p>
    <w:p w:rsidR="003D1D60" w:rsidRPr="00B21B14" w:rsidRDefault="00F02E54" w:rsidP="00B21B14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would you summarize the Mediation practiced by External Mediators</w:t>
      </w:r>
      <w:r w:rsidR="00B21B14">
        <w:rPr>
          <w:rFonts w:ascii="Times New Roman" w:hAnsi="Times New Roman" w:cs="Times New Roman"/>
          <w:sz w:val="28"/>
        </w:rPr>
        <w:t>?</w:t>
      </w:r>
    </w:p>
    <w:p w:rsidR="003D1D60" w:rsidRPr="00B21B14" w:rsidRDefault="003D1D60" w:rsidP="00B21B14">
      <w:pPr>
        <w:pStyle w:val="ListParagraph"/>
        <w:numPr>
          <w:ilvl w:val="0"/>
          <w:numId w:val="21"/>
        </w:numPr>
        <w:spacing w:line="360" w:lineRule="auto"/>
        <w:ind w:left="450" w:hanging="540"/>
        <w:jc w:val="both"/>
        <w:rPr>
          <w:rFonts w:ascii="Times New Roman" w:hAnsi="Times New Roman" w:cs="Times New Roman"/>
          <w:b/>
          <w:sz w:val="28"/>
        </w:rPr>
      </w:pPr>
      <w:r w:rsidRPr="00B21B14">
        <w:rPr>
          <w:rFonts w:ascii="Times New Roman" w:hAnsi="Times New Roman" w:cs="Times New Roman"/>
          <w:b/>
          <w:sz w:val="28"/>
        </w:rPr>
        <w:t xml:space="preserve">VIII: </w:t>
      </w:r>
      <w:r w:rsidR="00835B63">
        <w:rPr>
          <w:rFonts w:ascii="Times New Roman" w:hAnsi="Times New Roman" w:cs="Times New Roman"/>
          <w:b/>
          <w:sz w:val="28"/>
        </w:rPr>
        <w:t>External Actors</w:t>
      </w:r>
      <w:r w:rsidRPr="00B21B14">
        <w:rPr>
          <w:rFonts w:ascii="Times New Roman" w:hAnsi="Times New Roman" w:cs="Times New Roman"/>
          <w:b/>
          <w:sz w:val="28"/>
        </w:rPr>
        <w:t xml:space="preserve">  </w:t>
      </w:r>
    </w:p>
    <w:p w:rsidR="00987645" w:rsidRPr="00A2354B" w:rsidRDefault="00F02E54" w:rsidP="00A2354B">
      <w:pPr>
        <w:pStyle w:val="ListParagraph"/>
        <w:numPr>
          <w:ilvl w:val="0"/>
          <w:numId w:val="22"/>
        </w:numPr>
        <w:tabs>
          <w:tab w:val="left" w:pos="180"/>
        </w:tabs>
        <w:spacing w:line="360" w:lineRule="auto"/>
        <w:ind w:left="0" w:hanging="9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Describe UN support for the Mediation strategy and process? </w:t>
      </w:r>
      <w:r w:rsidR="004E6A15" w:rsidRPr="00A2354B">
        <w:rPr>
          <w:rFonts w:ascii="Times New Roman" w:hAnsi="Times New Roman" w:cs="Times New Roman"/>
          <w:b/>
          <w:sz w:val="28"/>
        </w:rPr>
        <w:tab/>
      </w:r>
      <w:r w:rsidR="004E6A15" w:rsidRPr="00A2354B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4E6A15" w:rsidRPr="00A2354B">
        <w:rPr>
          <w:rFonts w:ascii="Times New Roman" w:hAnsi="Times New Roman" w:cs="Times New Roman"/>
          <w:b/>
          <w:sz w:val="28"/>
        </w:rPr>
        <w:tab/>
      </w:r>
    </w:p>
    <w:sectPr w:rsidR="00987645" w:rsidRPr="00A2354B" w:rsidSect="00C566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FC" w:rsidRDefault="008470FC" w:rsidP="00B534BE">
      <w:pPr>
        <w:spacing w:after="0" w:line="240" w:lineRule="auto"/>
      </w:pPr>
      <w:r>
        <w:separator/>
      </w:r>
    </w:p>
  </w:endnote>
  <w:endnote w:type="continuationSeparator" w:id="0">
    <w:p w:rsidR="008470FC" w:rsidRDefault="008470FC" w:rsidP="00B5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27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4BE" w:rsidRDefault="00B53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E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34BE" w:rsidRDefault="00B53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FC" w:rsidRDefault="008470FC" w:rsidP="00B534BE">
      <w:pPr>
        <w:spacing w:after="0" w:line="240" w:lineRule="auto"/>
      </w:pPr>
      <w:r>
        <w:separator/>
      </w:r>
    </w:p>
  </w:footnote>
  <w:footnote w:type="continuationSeparator" w:id="0">
    <w:p w:rsidR="008470FC" w:rsidRDefault="008470FC" w:rsidP="00B5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55F9"/>
    <w:multiLevelType w:val="hybridMultilevel"/>
    <w:tmpl w:val="07D4BB96"/>
    <w:lvl w:ilvl="0" w:tplc="1BE0CC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F91"/>
    <w:multiLevelType w:val="hybridMultilevel"/>
    <w:tmpl w:val="D26AC7E6"/>
    <w:lvl w:ilvl="0" w:tplc="3C90DDD4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76F"/>
    <w:multiLevelType w:val="hybridMultilevel"/>
    <w:tmpl w:val="BE181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421C"/>
    <w:multiLevelType w:val="hybridMultilevel"/>
    <w:tmpl w:val="B1BCEDCC"/>
    <w:lvl w:ilvl="0" w:tplc="3A1EE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47F"/>
    <w:multiLevelType w:val="hybridMultilevel"/>
    <w:tmpl w:val="0C3CD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63C10"/>
    <w:multiLevelType w:val="hybridMultilevel"/>
    <w:tmpl w:val="2264D434"/>
    <w:lvl w:ilvl="0" w:tplc="ADF2D1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F4520"/>
    <w:multiLevelType w:val="hybridMultilevel"/>
    <w:tmpl w:val="47BC667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E203E"/>
    <w:multiLevelType w:val="hybridMultilevel"/>
    <w:tmpl w:val="28E43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755D"/>
    <w:multiLevelType w:val="hybridMultilevel"/>
    <w:tmpl w:val="AD88B528"/>
    <w:lvl w:ilvl="0" w:tplc="2B04A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75C6"/>
    <w:multiLevelType w:val="hybridMultilevel"/>
    <w:tmpl w:val="FCF4AAA8"/>
    <w:lvl w:ilvl="0" w:tplc="A3382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53FCE"/>
    <w:multiLevelType w:val="hybridMultilevel"/>
    <w:tmpl w:val="598CC6D4"/>
    <w:lvl w:ilvl="0" w:tplc="6272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0575"/>
    <w:multiLevelType w:val="hybridMultilevel"/>
    <w:tmpl w:val="4ED8077A"/>
    <w:lvl w:ilvl="0" w:tplc="469EA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5B34"/>
    <w:multiLevelType w:val="hybridMultilevel"/>
    <w:tmpl w:val="8DAA17BE"/>
    <w:lvl w:ilvl="0" w:tplc="40F098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76F50"/>
    <w:multiLevelType w:val="hybridMultilevel"/>
    <w:tmpl w:val="8E4A43D4"/>
    <w:lvl w:ilvl="0" w:tplc="7090E3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4016B"/>
    <w:multiLevelType w:val="hybridMultilevel"/>
    <w:tmpl w:val="6BF4E94E"/>
    <w:lvl w:ilvl="0" w:tplc="04090019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63976522"/>
    <w:multiLevelType w:val="hybridMultilevel"/>
    <w:tmpl w:val="75C0CA02"/>
    <w:lvl w:ilvl="0" w:tplc="985EB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2A80"/>
    <w:multiLevelType w:val="hybridMultilevel"/>
    <w:tmpl w:val="8D989D88"/>
    <w:lvl w:ilvl="0" w:tplc="4036D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B75C6"/>
    <w:multiLevelType w:val="hybridMultilevel"/>
    <w:tmpl w:val="3E9684FA"/>
    <w:lvl w:ilvl="0" w:tplc="02BAF6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C72C1"/>
    <w:multiLevelType w:val="hybridMultilevel"/>
    <w:tmpl w:val="2346A2FE"/>
    <w:lvl w:ilvl="0" w:tplc="8020B6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C0617"/>
    <w:multiLevelType w:val="hybridMultilevel"/>
    <w:tmpl w:val="8FD20678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8A65639"/>
    <w:multiLevelType w:val="hybridMultilevel"/>
    <w:tmpl w:val="36608FB6"/>
    <w:lvl w:ilvl="0" w:tplc="CE94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6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6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8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2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8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C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A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93474F"/>
    <w:multiLevelType w:val="hybridMultilevel"/>
    <w:tmpl w:val="E5BABA80"/>
    <w:lvl w:ilvl="0" w:tplc="3386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40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C3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8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C2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C3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A7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42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6611D"/>
    <w:multiLevelType w:val="hybridMultilevel"/>
    <w:tmpl w:val="7262B14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14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20"/>
  </w:num>
  <w:num w:numId="12">
    <w:abstractNumId w:val="21"/>
  </w:num>
  <w:num w:numId="13">
    <w:abstractNumId w:val="4"/>
  </w:num>
  <w:num w:numId="14">
    <w:abstractNumId w:val="12"/>
  </w:num>
  <w:num w:numId="15">
    <w:abstractNumId w:val="16"/>
  </w:num>
  <w:num w:numId="16">
    <w:abstractNumId w:val="11"/>
  </w:num>
  <w:num w:numId="17">
    <w:abstractNumId w:val="3"/>
  </w:num>
  <w:num w:numId="18">
    <w:abstractNumId w:val="15"/>
  </w:num>
  <w:num w:numId="19">
    <w:abstractNumId w:val="1"/>
  </w:num>
  <w:num w:numId="20">
    <w:abstractNumId w:val="22"/>
  </w:num>
  <w:num w:numId="21">
    <w:abstractNumId w:val="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C"/>
    <w:rsid w:val="0002589C"/>
    <w:rsid w:val="00035E45"/>
    <w:rsid w:val="000F3537"/>
    <w:rsid w:val="00102262"/>
    <w:rsid w:val="00116EF2"/>
    <w:rsid w:val="00197848"/>
    <w:rsid w:val="001E0677"/>
    <w:rsid w:val="001F5F05"/>
    <w:rsid w:val="00205D30"/>
    <w:rsid w:val="00225E42"/>
    <w:rsid w:val="00293D6B"/>
    <w:rsid w:val="002A3727"/>
    <w:rsid w:val="00334170"/>
    <w:rsid w:val="00345E79"/>
    <w:rsid w:val="003704AA"/>
    <w:rsid w:val="003D1D60"/>
    <w:rsid w:val="003E043F"/>
    <w:rsid w:val="004106E7"/>
    <w:rsid w:val="004D2939"/>
    <w:rsid w:val="004D6362"/>
    <w:rsid w:val="004E4FDE"/>
    <w:rsid w:val="004E6A15"/>
    <w:rsid w:val="00592C5A"/>
    <w:rsid w:val="005B0E8C"/>
    <w:rsid w:val="005C089E"/>
    <w:rsid w:val="005F4026"/>
    <w:rsid w:val="00665068"/>
    <w:rsid w:val="00673B9B"/>
    <w:rsid w:val="006742D3"/>
    <w:rsid w:val="00695189"/>
    <w:rsid w:val="006B462B"/>
    <w:rsid w:val="00702050"/>
    <w:rsid w:val="0075536F"/>
    <w:rsid w:val="007A0E42"/>
    <w:rsid w:val="007B76BC"/>
    <w:rsid w:val="007D1984"/>
    <w:rsid w:val="007E76FD"/>
    <w:rsid w:val="00807A8C"/>
    <w:rsid w:val="00810404"/>
    <w:rsid w:val="00815785"/>
    <w:rsid w:val="00835B63"/>
    <w:rsid w:val="008470FC"/>
    <w:rsid w:val="0088001E"/>
    <w:rsid w:val="008825E9"/>
    <w:rsid w:val="00924391"/>
    <w:rsid w:val="0093718C"/>
    <w:rsid w:val="00952E57"/>
    <w:rsid w:val="00987645"/>
    <w:rsid w:val="009C1363"/>
    <w:rsid w:val="009E077B"/>
    <w:rsid w:val="00A14FD3"/>
    <w:rsid w:val="00A2354B"/>
    <w:rsid w:val="00A86774"/>
    <w:rsid w:val="00AB7AB5"/>
    <w:rsid w:val="00B110F9"/>
    <w:rsid w:val="00B21B14"/>
    <w:rsid w:val="00B23A3D"/>
    <w:rsid w:val="00B534BE"/>
    <w:rsid w:val="00B7388D"/>
    <w:rsid w:val="00B8785C"/>
    <w:rsid w:val="00BA478C"/>
    <w:rsid w:val="00BC5161"/>
    <w:rsid w:val="00BE3714"/>
    <w:rsid w:val="00C566B5"/>
    <w:rsid w:val="00C645F1"/>
    <w:rsid w:val="00CB677B"/>
    <w:rsid w:val="00CC368B"/>
    <w:rsid w:val="00D3607A"/>
    <w:rsid w:val="00D76F0E"/>
    <w:rsid w:val="00DA4080"/>
    <w:rsid w:val="00DA4205"/>
    <w:rsid w:val="00DB466B"/>
    <w:rsid w:val="00DB72EC"/>
    <w:rsid w:val="00DD566E"/>
    <w:rsid w:val="00DE6CAC"/>
    <w:rsid w:val="00DF71E0"/>
    <w:rsid w:val="00E03A30"/>
    <w:rsid w:val="00E63A60"/>
    <w:rsid w:val="00E73D7C"/>
    <w:rsid w:val="00EF4F25"/>
    <w:rsid w:val="00EF58C9"/>
    <w:rsid w:val="00F02E54"/>
    <w:rsid w:val="00F0760C"/>
    <w:rsid w:val="00F333CE"/>
    <w:rsid w:val="00F47F44"/>
    <w:rsid w:val="00F513EC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D3976-04EC-4F7B-AB94-C14CA35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DE"/>
    <w:pPr>
      <w:ind w:left="720"/>
      <w:contextualSpacing/>
    </w:pPr>
  </w:style>
  <w:style w:type="table" w:styleId="TableGrid">
    <w:name w:val="Table Grid"/>
    <w:basedOn w:val="TableNormal"/>
    <w:uiPriority w:val="39"/>
    <w:rsid w:val="004E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3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0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2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43</cp:revision>
  <dcterms:created xsi:type="dcterms:W3CDTF">2019-04-01T06:29:00Z</dcterms:created>
  <dcterms:modified xsi:type="dcterms:W3CDTF">2019-05-25T10:32:00Z</dcterms:modified>
</cp:coreProperties>
</file>